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6E" w:rsidRPr="00B42318" w:rsidRDefault="004A426E" w:rsidP="00D7636A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bookmarkStart w:id="0" w:name="_GoBack"/>
      <w:r w:rsidRPr="00B42318">
        <w:rPr>
          <w:sz w:val="28"/>
          <w:szCs w:val="28"/>
        </w:rPr>
        <w:t>Приложение</w:t>
      </w:r>
    </w:p>
    <w:p w:rsidR="004A426E" w:rsidRPr="00B42318" w:rsidRDefault="004A426E" w:rsidP="00D7636A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 w:rsidRPr="00B42318">
        <w:rPr>
          <w:sz w:val="28"/>
          <w:szCs w:val="28"/>
        </w:rPr>
        <w:t>к решению Совета</w:t>
      </w:r>
    </w:p>
    <w:p w:rsidR="004A426E" w:rsidRPr="00B42318" w:rsidRDefault="004A426E" w:rsidP="00D7636A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 w:rsidRPr="00B42318">
        <w:rPr>
          <w:sz w:val="28"/>
          <w:szCs w:val="28"/>
        </w:rPr>
        <w:t xml:space="preserve">Глафировского сельского </w:t>
      </w:r>
    </w:p>
    <w:p w:rsidR="004A426E" w:rsidRPr="00B42318" w:rsidRDefault="004A426E" w:rsidP="00D7636A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 w:rsidRPr="00B42318">
        <w:rPr>
          <w:sz w:val="28"/>
          <w:szCs w:val="28"/>
        </w:rPr>
        <w:t>поселения Щербиновского района</w:t>
      </w:r>
    </w:p>
    <w:p w:rsidR="004A426E" w:rsidRPr="00B42318" w:rsidRDefault="004A426E" w:rsidP="00D7636A">
      <w:pPr>
        <w:shd w:val="clear" w:color="auto" w:fill="FFFFFF"/>
        <w:ind w:left="510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auto"/>
          <w:sz w:val="28"/>
          <w:szCs w:val="28"/>
        </w:rPr>
        <w:t>06.11.2024 № 5</w:t>
      </w:r>
    </w:p>
    <w:p w:rsidR="004A426E" w:rsidRPr="00B42318" w:rsidRDefault="004A426E" w:rsidP="00D7636A">
      <w:pPr>
        <w:shd w:val="clear" w:color="auto" w:fill="FFFFFF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shd w:val="clear" w:color="auto" w:fill="FFFFFF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ind w:left="1134" w:right="1134" w:firstLine="85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ПРОЕКТ СОГЛАШЕНИЯ 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>о передаче администрацией Глафировского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сельского поселения Щербиновского района 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администрации муниципального образования 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>Щербиновский район полномочий по осуществлению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>внутреннего муниципального финансового контроля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/>
          <w:color w:val="auto"/>
          <w:sz w:val="28"/>
          <w:szCs w:val="28"/>
        </w:rPr>
        <w:t>на 2025 год</w:t>
      </w:r>
    </w:p>
    <w:p w:rsidR="004A426E" w:rsidRPr="00B42318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станица Старощербиновская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«___» _________ 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2024 года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Администрация Глафировского сельского поселения Щербиновского района (далее – Администрация поселения) в лице главы Глафировского сел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ь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ского поселения Щербиновского района Лукашенко Михаила Юрьевича, де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й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ствующего на основании Устава Глафировского сельского поселения Щерб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новского района,  с одной стороны и администрация муниципального образ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вания Щербиновский район (далее – Администрация района) в лице испо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няющего полномочия главы муниципального образования Щербиновский ра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й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он Дормидонтова Сергея Юрьевича, действующего на основании Устава мун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ципального образования Щербиновский район и распоряжения администрации муниципального образования Щербиновский район от _____________ № ___, с другой стороны, руководствуясь частью 4 статьи 15 Федерального закона от 6 октября 2003 года № 131-ФЗ «Об общих принципах организации местного с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моуправления в Российской Федерации», решением Совета Глафировского сельского поселения Щербиновского района от _____________№ _____«_________________», решением Совета муниципального образования Щербиновский район от __________ № _____ «_________________» заключили настоящее Соглашение о передаче Администрацией поселения Администрации района полномочий по осуществлению внутреннего муниципального финанс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вого контроля на 2025 год (далее - Соглашение) о нижеследующем:</w:t>
      </w:r>
    </w:p>
    <w:p w:rsidR="004A426E" w:rsidRPr="00B42318" w:rsidRDefault="004A426E" w:rsidP="00D7636A">
      <w:pPr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A426E" w:rsidRPr="00B42318" w:rsidRDefault="004A426E" w:rsidP="00D7636A">
      <w:pPr>
        <w:keepNext/>
        <w:keepLines/>
        <w:tabs>
          <w:tab w:val="left" w:pos="1209"/>
        </w:tabs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bookmark0"/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1. Предмет Соглашения</w:t>
      </w:r>
      <w:bookmarkEnd w:id="1"/>
    </w:p>
    <w:p w:rsidR="004A426E" w:rsidRPr="00B42318" w:rsidRDefault="004A426E" w:rsidP="00D7636A">
      <w:pPr>
        <w:keepNext/>
        <w:keepLines/>
        <w:tabs>
          <w:tab w:val="left" w:pos="1209"/>
        </w:tabs>
        <w:ind w:left="851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A426E" w:rsidRPr="00B42318" w:rsidRDefault="004A426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1.1. Администрация поселения передает, а Администрация района пр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нимает полномочия, перечисленные в пункте 1.2 настоящего Соглашения.</w:t>
      </w:r>
      <w:bookmarkStart w:id="2" w:name="bookmark1"/>
    </w:p>
    <w:p w:rsidR="004A426E" w:rsidRPr="00B42318" w:rsidRDefault="004A426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1.2. Администрация поселения передает следующие полномочия по ос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ществлению внутреннего муниципального финансового контроля:</w:t>
      </w:r>
    </w:p>
    <w:p w:rsidR="004A426E" w:rsidRPr="00B42318" w:rsidRDefault="004A426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1.2.1.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ab/>
        <w:t>Согласно статье 269.2 Бюджетного кодекса Российской Федерации: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галтерскому учету и составлению и представлению бухгалтерской (финанс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вой) отчетности муниципальных учреждений;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зическим лицам из бюджета Глафировского сельского поселения Щербино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ского района (далее – бюджет поселения), формированием доходов и осущес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влением расходов бюджета поселения при управлении и распоряжении мун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ципальным имуществом и (или) его использовании, а также за соблюдением условий договоров (соглашений) о предоставлении средств из соответствующ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го бюджета, муниципальных контрактов;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бю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та поселения), в том числе отчетов о реализации муниципальных программ, 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четов об исполнении муниципальных заданий, отчетов о достижении значений показателей результативности предоставления средств из бюджета поселения;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контроль в сфере закупок, предусмотренный законодательством Росси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1.2.2. В рамках осуществления контроля в сфере закупок, предусмотре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ного частью 8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осуществляется контроль за: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соблюдением правил нормирования в сфере закупок, предусмотренного статьей 19 Федерального закона от 5 апреля 2013 года № 44-ФЗ «О контрактной системе в сфере закупок товаров, работ, услуг для обеспечения государстве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ных и муниципальных нужд»;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определением и обоснованием начальной (максимальной) цены контра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соблюдением предусмотренных Федеральным законом от 5 апреля     2013 года № 44-ФЗ «О контрактной системе в сфере закупок товаров, работ, у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луг для обеспечения государственных и муниципальных нужд»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соответствия использования поставленного товара, выполненной работы (ее результата) или оказанной услуги целям осуществления закупки. </w:t>
      </w:r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1.3. Для осуществления полномочий Администрацией поселения из бю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жета поселения передает бюджету муниципального образования Щербино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ский район (далее – районный бюджет) межбюджетные трансферты, опред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ляемые в соответствии с разделом 2 настоящего Соглашения.</w:t>
      </w:r>
      <w:bookmarkStart w:id="3" w:name="bookmark2"/>
      <w:bookmarkEnd w:id="2"/>
    </w:p>
    <w:p w:rsidR="004A426E" w:rsidRPr="00B42318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 Порядок определения и предоставления </w:t>
      </w:r>
      <w:r w:rsidRPr="00B4231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объема</w:t>
      </w:r>
    </w:p>
    <w:p w:rsidR="004A426E" w:rsidRPr="00B42318" w:rsidRDefault="004A426E" w:rsidP="00D7636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межбюджетных трансферт</w:t>
      </w:r>
      <w:bookmarkEnd w:id="3"/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ов</w:t>
      </w:r>
    </w:p>
    <w:p w:rsidR="004A426E" w:rsidRPr="00B42318" w:rsidRDefault="004A426E" w:rsidP="00D7636A">
      <w:pPr>
        <w:keepNext/>
        <w:keepLines/>
        <w:tabs>
          <w:tab w:val="left" w:pos="1341"/>
        </w:tabs>
        <w:ind w:left="1134" w:right="113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A426E" w:rsidRPr="00B42318" w:rsidRDefault="004A426E" w:rsidP="00D7636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2.1. Объем межбюджетных трансфертов, передаваемых из бюджета пос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ления в районный бюджет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2025 год, определяется по формуле:</w:t>
      </w:r>
    </w:p>
    <w:p w:rsidR="004A426E" w:rsidRPr="00B42318" w:rsidRDefault="004A426E" w:rsidP="00D7636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A426E" w:rsidRPr="00B42318" w:rsidRDefault="004A426E" w:rsidP="00D7636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ОМТ = ФО / ЧП * КМО * КОР * КОД, </w:t>
      </w:r>
    </w:p>
    <w:p w:rsidR="004A426E" w:rsidRPr="00B42318" w:rsidRDefault="004A426E" w:rsidP="00D763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где:</w:t>
      </w:r>
    </w:p>
    <w:p w:rsidR="004A426E" w:rsidRPr="00B42318" w:rsidRDefault="004A426E" w:rsidP="00D763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A426E" w:rsidRPr="00B42318" w:rsidRDefault="004A426E" w:rsidP="00D7636A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ОМТ - объем межбюджетных трансфертов, передаваемых из бюджета п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селения в бюджет района;</w:t>
      </w:r>
    </w:p>
    <w:p w:rsidR="004A426E" w:rsidRPr="00B42318" w:rsidRDefault="004A426E" w:rsidP="00D7636A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ФО - финансовое обеспечение исполнения переданных полномочий в размере 733234 (семьсот тридцать три тысячи двести тридцать четыре) рубля 00 копеек, включающее стандартные годовые расходы на оплату труда одного р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ботника субъекта финансового контроля с учетом начислений в государстве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ные внебюджетные фонды (30,2%);</w:t>
      </w:r>
    </w:p>
    <w:p w:rsidR="004A426E" w:rsidRPr="00B42318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КП - количество поселений муниципального образования Щербиновский район, равное 8;</w:t>
      </w:r>
    </w:p>
    <w:p w:rsidR="004A426E" w:rsidRPr="00B42318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КМО - коэффициент средств материального обеспечения исполнения п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реданных полномочий, составляющий 4 % от фонда оплаты труда и равный 1,04;</w:t>
      </w:r>
    </w:p>
    <w:p w:rsidR="004A426E" w:rsidRPr="00B42318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КОР - коэффициент объема услуг, определенный исходя из численности населения поселения, передающего полномочия, и установленный в размере 0,2;</w:t>
      </w:r>
    </w:p>
    <w:p w:rsidR="004A426E" w:rsidRPr="00B42318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КОД - коэффициент объема доходов равен 0,80, который определяется исходя из доходной части бюджета поселения.</w:t>
      </w:r>
    </w:p>
    <w:p w:rsidR="004A426E" w:rsidRPr="00B42318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Объем межбюджетных трансфертов на период действия настоящего Соглашения, определенный в установленном выше порядке, составляет 15 000 (пятнадцать тысяч) рублей (расчет прилагается).</w:t>
      </w:r>
    </w:p>
    <w:p w:rsidR="004A426E" w:rsidRPr="00B42318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Для проведения контрольных и экспертно-аналитических меропри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тий, предусмотренных поручениями и предложениями главы Глафировского сельского поселения Щербиновского района, предоставляется дополнительный объем межбюджетных трансфертов, размер которого определяется дополн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тельным соглашением в установленном настоящим Соглашением порядке.</w:t>
      </w:r>
    </w:p>
    <w:p w:rsidR="004A426E" w:rsidRPr="00B42318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Годовой объем межбюджетных трансфертов, определенный насто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щим Соглашением, перечисляется двумя частями в сроки: до 1 апреля 2025 г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да (не менее 1/2 годового объема межбюджетных трансфертов) и до 1 октября 2025 года (оставшаяся часть межбюджетных трансфертов). Дополнительный объем межбюджетных трансфертов перечисляется в сроки, установленные д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полнительным соглашением.</w:t>
      </w:r>
    </w:p>
    <w:p w:rsidR="004A426E" w:rsidRPr="00B42318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ных обязательств, утвержденных решением о бюджете поселения на соответс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вующий период.</w:t>
      </w:r>
    </w:p>
    <w:p w:rsidR="004A426E" w:rsidRPr="00B42318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902 2 02 40 014 05 0000 150.</w:t>
      </w:r>
    </w:p>
    <w:p w:rsidR="004A426E" w:rsidRPr="00B42318" w:rsidRDefault="004A426E" w:rsidP="00D7636A">
      <w:pPr>
        <w:tabs>
          <w:tab w:val="left" w:pos="127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4A426E" w:rsidRPr="00B42318" w:rsidRDefault="004A426E" w:rsidP="00D7636A">
      <w:pPr>
        <w:keepNext/>
        <w:keepLines/>
        <w:numPr>
          <w:ilvl w:val="0"/>
          <w:numId w:val="21"/>
        </w:numPr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2694" w:right="1701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4" w:name="bookmark3"/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>Права и обязанности сторон</w:t>
      </w:r>
      <w:bookmarkEnd w:id="4"/>
    </w:p>
    <w:p w:rsidR="004A426E" w:rsidRPr="00B42318" w:rsidRDefault="004A426E" w:rsidP="00A71E4F">
      <w:pPr>
        <w:keepNext/>
        <w:keepLines/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2694" w:right="170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A426E" w:rsidRPr="00B42318" w:rsidRDefault="004A426E" w:rsidP="00312628">
      <w:pPr>
        <w:tabs>
          <w:tab w:val="left" w:pos="1446"/>
          <w:tab w:val="left" w:pos="3544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5" w:name="bookmark4"/>
      <w:r w:rsidRPr="00B4231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3.1. 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Поселение вправе: 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4A426E" w:rsidRPr="00B42318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3.1.1.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Требовать отчет о ходе исполнения полномочий, использовании финансовых средств (межбюджетных трансфертов), а также иную информацию и документы, используемые при осуществлении полномочий, предусмотренных разделом 1 настоящего Соглашения.</w:t>
      </w:r>
    </w:p>
    <w:p w:rsidR="004A426E" w:rsidRPr="00B42318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3.2. 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Поселение обязано:</w:t>
      </w:r>
    </w:p>
    <w:p w:rsidR="004A426E" w:rsidRPr="00B42318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3.2.1. 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Обеспечивать своевременное и в полном объеме перечисление ф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нансовых средств, предназнач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енных для исполнения переданных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по настоящ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му Соглашению полномочий, в виде межбюджетных трансфертов из бюджета поселения в районный бюджет.</w:t>
      </w:r>
    </w:p>
    <w:p w:rsidR="004A426E" w:rsidRPr="00B42318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3.2.2. Оказывать содействие Администрации района в разрешении вопр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сов, связанных с осуществлением переданных полномочий.</w:t>
      </w:r>
    </w:p>
    <w:p w:rsidR="004A426E" w:rsidRPr="00B42318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3.2.3. Представлять Администрации района документы и информацию, необходимую для осуществления переданных полномочий.</w:t>
      </w:r>
    </w:p>
    <w:p w:rsidR="004A426E" w:rsidRPr="00B42318" w:rsidRDefault="004A426E" w:rsidP="001C17F0">
      <w:pPr>
        <w:widowControl/>
        <w:tabs>
          <w:tab w:val="left" w:pos="1702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3.3. Администрация района вправе:</w:t>
      </w:r>
    </w:p>
    <w:p w:rsidR="004A426E" w:rsidRPr="00B42318" w:rsidRDefault="004A426E" w:rsidP="001C17F0">
      <w:pPr>
        <w:widowControl/>
        <w:tabs>
          <w:tab w:val="left" w:pos="851"/>
          <w:tab w:val="left" w:pos="170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3.3.1. Запрашивать у Администрации поселения информацию, необход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мую для реализации переданных полномочий.</w:t>
      </w:r>
    </w:p>
    <w:p w:rsidR="004A426E" w:rsidRPr="00B42318" w:rsidRDefault="004A426E" w:rsidP="001C17F0">
      <w:pPr>
        <w:widowControl/>
        <w:tabs>
          <w:tab w:val="left" w:pos="851"/>
          <w:tab w:val="left" w:pos="170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3.3.2. Осуществлять иные действия, не противоречащие действующему законодательству Российской Федерации, направленные на реализацию пер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данных по настоящему Соглашению полномочий.</w:t>
      </w:r>
    </w:p>
    <w:p w:rsidR="004A426E" w:rsidRPr="00B42318" w:rsidRDefault="004A426E" w:rsidP="001C17F0">
      <w:pPr>
        <w:widowControl/>
        <w:tabs>
          <w:tab w:val="left" w:pos="144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3.4. Администрация района обязана:</w:t>
      </w:r>
    </w:p>
    <w:p w:rsidR="004A426E" w:rsidRPr="00B42318" w:rsidRDefault="004A426E" w:rsidP="00312628">
      <w:pPr>
        <w:widowControl/>
        <w:tabs>
          <w:tab w:val="left" w:pos="144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3.4.1. Осуществлять полномочия, предусмотренные разделом 1 настоящ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го Соглашения в соответствии с действующим законодательством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4A426E" w:rsidRPr="00B42318" w:rsidRDefault="004A426E" w:rsidP="00312628">
      <w:pPr>
        <w:widowControl/>
        <w:tabs>
          <w:tab w:val="left" w:pos="144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3.4.2.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>Направлять Администрации поселения копии актов (заключений) составленных по результатам контрольных мероприятий, проведенных в ра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</w:t>
      </w:r>
      <w:r w:rsidRPr="00B4231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ках полномочий, предусмотренных разделом 1 настоящего Соглашения.</w:t>
      </w:r>
    </w:p>
    <w:p w:rsidR="004A426E" w:rsidRPr="00B42318" w:rsidRDefault="004A426E" w:rsidP="00D7636A">
      <w:pPr>
        <w:tabs>
          <w:tab w:val="left" w:pos="1423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</w:p>
    <w:p w:rsidR="004A426E" w:rsidRPr="00B42318" w:rsidRDefault="004A426E" w:rsidP="00D7636A">
      <w:pPr>
        <w:tabs>
          <w:tab w:val="left" w:pos="0"/>
        </w:tabs>
        <w:ind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4. Ответственность сторон</w:t>
      </w:r>
      <w:bookmarkEnd w:id="5"/>
    </w:p>
    <w:p w:rsidR="004A426E" w:rsidRPr="00B42318" w:rsidRDefault="004A426E" w:rsidP="00D7636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4.1. Стороны несут ответственность за неисполнение (ненадлежащее и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полнение) предусмотренных настоящим Соглашением обязанностей, в соотве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ствии с законодательством и настоящим Соглашением.</w:t>
      </w:r>
    </w:p>
    <w:p w:rsidR="004A426E" w:rsidRPr="00B42318" w:rsidRDefault="004A426E" w:rsidP="00D7636A">
      <w:pPr>
        <w:tabs>
          <w:tab w:val="left" w:pos="1270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4.2. В случае не перечисления (неполного перечисления) в бюджет ра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й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она межбюджетных трансфертов по истечении 15 рабочих дней с даты, пред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у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смотренной настоящим Соглашением, Администрация района вправе потреб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вать от Администрации поселения уплату неустойки. Неустойка начисляется за каждый день просрочки исполнения обязательства, предусмотренного С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глашением, начиная со дня, следующего за днем истечения установленного Соглашением срока исполнения обязательства. Размер такой неустойки уст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B42318">
        <w:rPr>
          <w:rFonts w:ascii="Times New Roman" w:hAnsi="Times New Roman" w:cs="Times New Roman"/>
          <w:color w:val="auto"/>
          <w:spacing w:val="1"/>
          <w:sz w:val="28"/>
          <w:szCs w:val="28"/>
        </w:rPr>
        <w:t>навливается равным одной трехсотой, действующей на день уплаты неустойки, ключевой ставки Банка России.</w:t>
      </w:r>
    </w:p>
    <w:p w:rsidR="004A426E" w:rsidRPr="00B42318" w:rsidRDefault="004A426E" w:rsidP="00D7636A">
      <w:pPr>
        <w:tabs>
          <w:tab w:val="left" w:pos="0"/>
        </w:tabs>
        <w:ind w:left="710" w:right="1134"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bookmark5"/>
    </w:p>
    <w:p w:rsidR="004A426E" w:rsidRPr="00B42318" w:rsidRDefault="004A426E" w:rsidP="00D7636A">
      <w:pPr>
        <w:tabs>
          <w:tab w:val="left" w:pos="0"/>
        </w:tabs>
        <w:ind w:left="710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5.Заключительные положения</w:t>
      </w:r>
      <w:bookmarkEnd w:id="6"/>
    </w:p>
    <w:p w:rsidR="004A426E" w:rsidRPr="00B42318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5.1. Настоящее Соглашение вступает в силу после его официального опубликования и распространяет свое действие на правоотношения с 1 января 2025 года.</w:t>
      </w:r>
    </w:p>
    <w:p w:rsidR="004A426E" w:rsidRPr="00B42318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5.2. Изменения и дополнения в настоящее Соглашение могут быть вне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4A426E" w:rsidRPr="00B42318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softHyphen/>
        <w:t>роне уведомления о расторжении Соглашения.</w:t>
      </w:r>
    </w:p>
    <w:p w:rsidR="004A426E" w:rsidRPr="00B42318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5.4. Соглашение прекращает действие после окончания проводимых в с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ответствии с ним контрольных и экспертно-аналитических мероприятий, на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когда соглашением сторон предусмот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рено иное. </w:t>
      </w:r>
    </w:p>
    <w:p w:rsidR="004A426E" w:rsidRPr="00B42318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подлежат рассмотрению в порядке, пре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softHyphen/>
        <w:t>дусмотренном действующим законодательством.</w:t>
      </w:r>
    </w:p>
    <w:p w:rsidR="004A426E" w:rsidRPr="00B42318" w:rsidRDefault="004A426E" w:rsidP="00D7636A">
      <w:pPr>
        <w:numPr>
          <w:ilvl w:val="1"/>
          <w:numId w:val="20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4A426E" w:rsidRPr="00B42318" w:rsidRDefault="004A426E" w:rsidP="00D7636A">
      <w:pPr>
        <w:tabs>
          <w:tab w:val="left" w:pos="0"/>
        </w:tabs>
        <w:ind w:left="426"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numPr>
          <w:ilvl w:val="0"/>
          <w:numId w:val="10"/>
        </w:numPr>
        <w:tabs>
          <w:tab w:val="left" w:pos="0"/>
        </w:tabs>
        <w:ind w:left="0" w:right="-1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Срок действия Соглашения</w:t>
      </w:r>
    </w:p>
    <w:p w:rsidR="004A426E" w:rsidRPr="00B42318" w:rsidRDefault="004A426E" w:rsidP="00D7636A">
      <w:pPr>
        <w:tabs>
          <w:tab w:val="left" w:pos="1528"/>
        </w:tabs>
        <w:ind w:left="450" w:right="1134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Соглашение действует с 1 января по 31 декабря 2025 г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42318">
        <w:rPr>
          <w:rFonts w:ascii="Times New Roman" w:hAnsi="Times New Roman" w:cs="Times New Roman"/>
          <w:color w:val="auto"/>
          <w:sz w:val="28"/>
          <w:szCs w:val="28"/>
        </w:rPr>
        <w:t>да.</w:t>
      </w:r>
    </w:p>
    <w:p w:rsidR="004A426E" w:rsidRPr="00B42318" w:rsidRDefault="004A426E" w:rsidP="00D7636A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B42318" w:rsidRDefault="004A426E" w:rsidP="00D7636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42318">
        <w:rPr>
          <w:rFonts w:ascii="Times New Roman" w:hAnsi="Times New Roman" w:cs="Times New Roman"/>
          <w:color w:val="auto"/>
          <w:sz w:val="28"/>
          <w:szCs w:val="28"/>
        </w:rPr>
        <w:t>7. Адреса и реквизиты сторон</w:t>
      </w:r>
    </w:p>
    <w:p w:rsidR="004A426E" w:rsidRPr="00B42318" w:rsidRDefault="004A426E" w:rsidP="00D7636A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4A426E" w:rsidRPr="00B42318" w:rsidTr="008B194C">
        <w:trPr>
          <w:trHeight w:val="3822"/>
        </w:trPr>
        <w:tc>
          <w:tcPr>
            <w:tcW w:w="4928" w:type="dxa"/>
          </w:tcPr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Администрация Глафировского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 xml:space="preserve">сельского поселения 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Щербиновского района,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353642, Краснодарский край,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Щербиновский район, с.Глафировка,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ул. Ленина, 17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тел.факс 8 (86151) 34440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ИНН 2358007135 КПП 235801001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УФК по Краснодарскому краю (Адм</w:t>
            </w:r>
            <w:r w:rsidRPr="00B42318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и</w:t>
            </w:r>
            <w:r w:rsidRPr="00B42318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нистрация Глафировского СП, л/с </w:t>
            </w: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03183023450)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Единый казначейский счет (ЕКС) 40102810945370000010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 казначейского счета 03231643036594021800</w:t>
            </w:r>
          </w:p>
          <w:p w:rsidR="004A426E" w:rsidRPr="00B42318" w:rsidRDefault="004A426E" w:rsidP="00A73733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</w:tcPr>
          <w:p w:rsidR="004A426E" w:rsidRPr="00B42318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 муниципального </w:t>
            </w:r>
          </w:p>
          <w:p w:rsidR="004A426E" w:rsidRPr="00B42318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образования Щербиновский район,</w:t>
            </w:r>
          </w:p>
          <w:p w:rsidR="004A426E" w:rsidRPr="00B42318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353620, Краснодарский край,</w:t>
            </w:r>
          </w:p>
          <w:p w:rsidR="004A426E" w:rsidRPr="00B42318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Щербиновский район,</w:t>
            </w:r>
          </w:p>
          <w:p w:rsidR="004A426E" w:rsidRPr="00B42318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ст. Старощербиновская,</w:t>
            </w:r>
          </w:p>
          <w:p w:rsidR="004A426E" w:rsidRPr="00B42318" w:rsidRDefault="004A426E" w:rsidP="008B194C">
            <w:pPr>
              <w:ind w:righ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ул.Советов,68, тел.факс 8(86151) 78135</w:t>
            </w:r>
          </w:p>
          <w:p w:rsidR="004A426E" w:rsidRPr="00B42318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Наименование получателя: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УФК по Краснодарскому краю (УФК по Краснодарскому краю (Администрация муниципального образования Щерб</w:t>
            </w:r>
            <w:r w:rsidRPr="00B42318">
              <w:rPr>
                <w:sz w:val="28"/>
                <w:szCs w:val="28"/>
              </w:rPr>
              <w:t>и</w:t>
            </w:r>
            <w:r w:rsidRPr="00B42318">
              <w:rPr>
                <w:sz w:val="28"/>
                <w:szCs w:val="28"/>
              </w:rPr>
              <w:t>новский район л/с 04183023290))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ИНН 2358001380 КПП 235801001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Единый казначейский счет (ЕКС) 40102810945370000010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 казначейского счета 03100643000000011800</w:t>
            </w:r>
            <w:r w:rsidRPr="00B42318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  в</w:t>
            </w: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ЮЖНОЕ ГУ БАНКА РОССИИ//УФК по Краснода</w:t>
            </w: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Pr="00B423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скому краю г. Краснодар</w:t>
            </w:r>
          </w:p>
          <w:p w:rsidR="004A426E" w:rsidRPr="00B42318" w:rsidRDefault="004A426E" w:rsidP="00A73733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4A426E" w:rsidRPr="00B42318" w:rsidTr="008B194C">
        <w:trPr>
          <w:trHeight w:val="1012"/>
        </w:trPr>
        <w:tc>
          <w:tcPr>
            <w:tcW w:w="4928" w:type="dxa"/>
          </w:tcPr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БИК 010349101</w:t>
            </w:r>
          </w:p>
        </w:tc>
        <w:tc>
          <w:tcPr>
            <w:tcW w:w="5103" w:type="dxa"/>
          </w:tcPr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БИК 010349101 ОКТМО 03659000000</w:t>
            </w:r>
          </w:p>
        </w:tc>
      </w:tr>
      <w:tr w:rsidR="004A426E" w:rsidRPr="00B42318" w:rsidTr="008B194C">
        <w:trPr>
          <w:trHeight w:val="2231"/>
        </w:trPr>
        <w:tc>
          <w:tcPr>
            <w:tcW w:w="4928" w:type="dxa"/>
          </w:tcPr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 xml:space="preserve">Глава 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Глафировского сельского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поселения Щербиновского района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_________________ М.Ю. Лукашенко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«___» ____________ 202__г.</w:t>
            </w:r>
          </w:p>
        </w:tc>
        <w:tc>
          <w:tcPr>
            <w:tcW w:w="5103" w:type="dxa"/>
          </w:tcPr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 xml:space="preserve">Исполняющий полномочия главы 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муниципального образования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Щербиновский район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_______________ С.Ю. Дормидонтов</w:t>
            </w:r>
          </w:p>
          <w:p w:rsidR="004A426E" w:rsidRPr="00B42318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42318">
              <w:rPr>
                <w:sz w:val="28"/>
                <w:szCs w:val="28"/>
              </w:rPr>
              <w:t>«___» ____________ 202__г.</w:t>
            </w:r>
          </w:p>
        </w:tc>
      </w:tr>
    </w:tbl>
    <w:p w:rsidR="004A426E" w:rsidRPr="00B42318" w:rsidRDefault="004A426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4A426E" w:rsidRPr="00B42318" w:rsidRDefault="004A426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4A426E" w:rsidRPr="00B42318" w:rsidRDefault="004A426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4A426E" w:rsidRPr="00B42318" w:rsidRDefault="004A426E" w:rsidP="00D7636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318">
        <w:rPr>
          <w:rFonts w:ascii="Times New Roman" w:hAnsi="Times New Roman" w:cs="Times New Roman"/>
          <w:sz w:val="28"/>
          <w:szCs w:val="28"/>
        </w:rPr>
        <w:t>Глава</w:t>
      </w:r>
    </w:p>
    <w:p w:rsidR="004A426E" w:rsidRPr="00B42318" w:rsidRDefault="004A426E" w:rsidP="00D7636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B42318">
        <w:rPr>
          <w:rFonts w:ascii="Times New Roman" w:hAnsi="Times New Roman" w:cs="Times New Roman"/>
          <w:sz w:val="28"/>
          <w:szCs w:val="28"/>
        </w:rPr>
        <w:t>Глафировского  сельского поселения</w:t>
      </w:r>
    </w:p>
    <w:p w:rsidR="004A426E" w:rsidRPr="00B42318" w:rsidRDefault="004A426E" w:rsidP="00D7636A">
      <w:pPr>
        <w:pStyle w:val="ConsNormal"/>
        <w:widowControl/>
        <w:ind w:right="0" w:firstLine="0"/>
        <w:rPr>
          <w:szCs w:val="28"/>
        </w:rPr>
      </w:pPr>
      <w:r w:rsidRPr="00B42318">
        <w:rPr>
          <w:rFonts w:ascii="Times New Roman" w:hAnsi="Times New Roman" w:cs="Times New Roman"/>
          <w:sz w:val="28"/>
          <w:szCs w:val="28"/>
        </w:rPr>
        <w:t>Щербиновского района                                                            М.Ю. Лукашенко</w:t>
      </w:r>
      <w:bookmarkEnd w:id="0"/>
    </w:p>
    <w:sectPr w:rsidR="004A426E" w:rsidRPr="00B42318" w:rsidSect="00C5700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26E" w:rsidRDefault="004A426E" w:rsidP="00A419E5">
      <w:r>
        <w:separator/>
      </w:r>
    </w:p>
  </w:endnote>
  <w:endnote w:type="continuationSeparator" w:id="0">
    <w:p w:rsidR="004A426E" w:rsidRDefault="004A426E" w:rsidP="00A4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26E" w:rsidRDefault="004A426E" w:rsidP="00A419E5">
      <w:r>
        <w:separator/>
      </w:r>
    </w:p>
  </w:footnote>
  <w:footnote w:type="continuationSeparator" w:id="0">
    <w:p w:rsidR="004A426E" w:rsidRDefault="004A426E" w:rsidP="00A41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26E" w:rsidRDefault="004A426E">
    <w:pPr>
      <w:pStyle w:val="Header"/>
      <w:jc w:val="center"/>
    </w:pPr>
    <w:fldSimple w:instr=" PAGE   \* MERGEFORMAT ">
      <w:r>
        <w:rPr>
          <w:noProof/>
        </w:rPr>
        <w:t>6</w:t>
      </w:r>
    </w:fldSimple>
  </w:p>
  <w:p w:rsidR="004A426E" w:rsidRDefault="004A426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A5F"/>
    <w:multiLevelType w:val="multilevel"/>
    <w:tmpl w:val="C21EA5A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">
    <w:nsid w:val="0AC8471C"/>
    <w:multiLevelType w:val="multilevel"/>
    <w:tmpl w:val="7328692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cs="Times New Roman" w:hint="default"/>
      </w:rPr>
    </w:lvl>
  </w:abstractNum>
  <w:abstractNum w:abstractNumId="2">
    <w:nsid w:val="11CE3DE8"/>
    <w:multiLevelType w:val="multilevel"/>
    <w:tmpl w:val="4F6C4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5EA5553"/>
    <w:multiLevelType w:val="multilevel"/>
    <w:tmpl w:val="55DA0256"/>
    <w:lvl w:ilvl="0">
      <w:start w:val="1"/>
      <w:numFmt w:val="decimal"/>
      <w:lvlText w:val="3.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  <w:color w:val="000000"/>
      </w:rPr>
    </w:lvl>
  </w:abstractNum>
  <w:abstractNum w:abstractNumId="5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6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DFA48CE"/>
    <w:multiLevelType w:val="multilevel"/>
    <w:tmpl w:val="8974AF0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9">
    <w:nsid w:val="2FCD03DF"/>
    <w:multiLevelType w:val="multilevel"/>
    <w:tmpl w:val="4D70334A"/>
    <w:lvl w:ilvl="0">
      <w:start w:val="1"/>
      <w:numFmt w:val="decimal"/>
      <w:lvlText w:val="3.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EE056BF"/>
    <w:multiLevelType w:val="multilevel"/>
    <w:tmpl w:val="5B428C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F556A5A"/>
    <w:multiLevelType w:val="multilevel"/>
    <w:tmpl w:val="7882778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2">
    <w:nsid w:val="4089058A"/>
    <w:multiLevelType w:val="multilevel"/>
    <w:tmpl w:val="79E8216A"/>
    <w:lvl w:ilvl="0">
      <w:start w:val="3"/>
      <w:numFmt w:val="decimal"/>
      <w:lvlText w:val="4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0E34EEB"/>
    <w:multiLevelType w:val="hybridMultilevel"/>
    <w:tmpl w:val="52560AF4"/>
    <w:lvl w:ilvl="0" w:tplc="772677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56E12DEB"/>
    <w:multiLevelType w:val="hybridMultilevel"/>
    <w:tmpl w:val="6C94C132"/>
    <w:lvl w:ilvl="0" w:tplc="ACC0D65E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587B2201"/>
    <w:multiLevelType w:val="multilevel"/>
    <w:tmpl w:val="4EF209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25B5ABC"/>
    <w:multiLevelType w:val="multilevel"/>
    <w:tmpl w:val="480E97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3277E1F"/>
    <w:multiLevelType w:val="multilevel"/>
    <w:tmpl w:val="7DB02C8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6AF7555"/>
    <w:multiLevelType w:val="multilevel"/>
    <w:tmpl w:val="2B9666D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1">
    <w:nsid w:val="7BA94481"/>
    <w:multiLevelType w:val="multilevel"/>
    <w:tmpl w:val="9864BCC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3"/>
  </w:num>
  <w:num w:numId="5">
    <w:abstractNumId w:val="16"/>
  </w:num>
  <w:num w:numId="6">
    <w:abstractNumId w:val="18"/>
  </w:num>
  <w:num w:numId="7">
    <w:abstractNumId w:val="5"/>
  </w:num>
  <w:num w:numId="8">
    <w:abstractNumId w:val="7"/>
  </w:num>
  <w:num w:numId="9">
    <w:abstractNumId w:val="15"/>
  </w:num>
  <w:num w:numId="10">
    <w:abstractNumId w:val="17"/>
  </w:num>
  <w:num w:numId="11">
    <w:abstractNumId w:val="4"/>
  </w:num>
  <w:num w:numId="12">
    <w:abstractNumId w:val="0"/>
  </w:num>
  <w:num w:numId="13">
    <w:abstractNumId w:val="13"/>
  </w:num>
  <w:num w:numId="14">
    <w:abstractNumId w:val="20"/>
  </w:num>
  <w:num w:numId="15">
    <w:abstractNumId w:val="21"/>
  </w:num>
  <w:num w:numId="16">
    <w:abstractNumId w:val="11"/>
  </w:num>
  <w:num w:numId="17">
    <w:abstractNumId w:val="12"/>
  </w:num>
  <w:num w:numId="18">
    <w:abstractNumId w:val="10"/>
  </w:num>
  <w:num w:numId="19">
    <w:abstractNumId w:val="1"/>
  </w:num>
  <w:num w:numId="20">
    <w:abstractNumId w:val="14"/>
  </w:num>
  <w:num w:numId="21">
    <w:abstractNumId w:val="8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4FE"/>
    <w:rsid w:val="00000539"/>
    <w:rsid w:val="00016165"/>
    <w:rsid w:val="0004416B"/>
    <w:rsid w:val="000515BE"/>
    <w:rsid w:val="00062296"/>
    <w:rsid w:val="00096F88"/>
    <w:rsid w:val="000A7A9E"/>
    <w:rsid w:val="000B373F"/>
    <w:rsid w:val="000C0BD7"/>
    <w:rsid w:val="000E551B"/>
    <w:rsid w:val="000E597A"/>
    <w:rsid w:val="000E5C41"/>
    <w:rsid w:val="000E6A7E"/>
    <w:rsid w:val="000F03F6"/>
    <w:rsid w:val="000F25F7"/>
    <w:rsid w:val="0014228A"/>
    <w:rsid w:val="001510B9"/>
    <w:rsid w:val="00155FF3"/>
    <w:rsid w:val="001756B3"/>
    <w:rsid w:val="001924F0"/>
    <w:rsid w:val="001C17F0"/>
    <w:rsid w:val="001C47D7"/>
    <w:rsid w:val="001D0D9C"/>
    <w:rsid w:val="001D353F"/>
    <w:rsid w:val="001F5D24"/>
    <w:rsid w:val="00267EC7"/>
    <w:rsid w:val="0028002F"/>
    <w:rsid w:val="0028447A"/>
    <w:rsid w:val="002A02E7"/>
    <w:rsid w:val="002A3651"/>
    <w:rsid w:val="002A4C93"/>
    <w:rsid w:val="002A7989"/>
    <w:rsid w:val="002B21B2"/>
    <w:rsid w:val="002D7558"/>
    <w:rsid w:val="002E60E1"/>
    <w:rsid w:val="002F0574"/>
    <w:rsid w:val="002F54A9"/>
    <w:rsid w:val="002F65A6"/>
    <w:rsid w:val="00312628"/>
    <w:rsid w:val="003157FB"/>
    <w:rsid w:val="00323502"/>
    <w:rsid w:val="003267F2"/>
    <w:rsid w:val="003277AA"/>
    <w:rsid w:val="003549B1"/>
    <w:rsid w:val="00355843"/>
    <w:rsid w:val="00361EFE"/>
    <w:rsid w:val="00362AC5"/>
    <w:rsid w:val="003654A0"/>
    <w:rsid w:val="003727E4"/>
    <w:rsid w:val="003A7B2C"/>
    <w:rsid w:val="003B1B3F"/>
    <w:rsid w:val="003D0124"/>
    <w:rsid w:val="003F6DA0"/>
    <w:rsid w:val="00401716"/>
    <w:rsid w:val="004172ED"/>
    <w:rsid w:val="004226B4"/>
    <w:rsid w:val="00427561"/>
    <w:rsid w:val="0043196E"/>
    <w:rsid w:val="00432FCA"/>
    <w:rsid w:val="00434A42"/>
    <w:rsid w:val="00443807"/>
    <w:rsid w:val="00446206"/>
    <w:rsid w:val="004774FE"/>
    <w:rsid w:val="00494688"/>
    <w:rsid w:val="004A426E"/>
    <w:rsid w:val="004A4770"/>
    <w:rsid w:val="004F2E22"/>
    <w:rsid w:val="004F693D"/>
    <w:rsid w:val="00502A6F"/>
    <w:rsid w:val="00507296"/>
    <w:rsid w:val="00516A7B"/>
    <w:rsid w:val="0052451F"/>
    <w:rsid w:val="0053174E"/>
    <w:rsid w:val="00537B9F"/>
    <w:rsid w:val="0056280D"/>
    <w:rsid w:val="0058690C"/>
    <w:rsid w:val="00591DA3"/>
    <w:rsid w:val="005949A7"/>
    <w:rsid w:val="005B5A4B"/>
    <w:rsid w:val="005C113E"/>
    <w:rsid w:val="005C13E4"/>
    <w:rsid w:val="005D6E4F"/>
    <w:rsid w:val="005E0C45"/>
    <w:rsid w:val="0060646D"/>
    <w:rsid w:val="00616EDB"/>
    <w:rsid w:val="00620689"/>
    <w:rsid w:val="006458EC"/>
    <w:rsid w:val="006619C9"/>
    <w:rsid w:val="00662FBC"/>
    <w:rsid w:val="00672043"/>
    <w:rsid w:val="006926F8"/>
    <w:rsid w:val="006A4785"/>
    <w:rsid w:val="006C311D"/>
    <w:rsid w:val="006C4C19"/>
    <w:rsid w:val="006E412D"/>
    <w:rsid w:val="006F25B3"/>
    <w:rsid w:val="006F2F0C"/>
    <w:rsid w:val="006F51E6"/>
    <w:rsid w:val="007050DF"/>
    <w:rsid w:val="0070596E"/>
    <w:rsid w:val="00705EC9"/>
    <w:rsid w:val="00712550"/>
    <w:rsid w:val="0072042A"/>
    <w:rsid w:val="00734CC5"/>
    <w:rsid w:val="00740366"/>
    <w:rsid w:val="00742285"/>
    <w:rsid w:val="0074676B"/>
    <w:rsid w:val="007517BA"/>
    <w:rsid w:val="0076172A"/>
    <w:rsid w:val="00777EF4"/>
    <w:rsid w:val="007A1AC3"/>
    <w:rsid w:val="007B1497"/>
    <w:rsid w:val="007B5BB0"/>
    <w:rsid w:val="007B7E0D"/>
    <w:rsid w:val="007C2FF7"/>
    <w:rsid w:val="007C77FE"/>
    <w:rsid w:val="007D1CC6"/>
    <w:rsid w:val="007D5B8E"/>
    <w:rsid w:val="007D6A0B"/>
    <w:rsid w:val="007E5293"/>
    <w:rsid w:val="007E585C"/>
    <w:rsid w:val="007E5EB8"/>
    <w:rsid w:val="00803985"/>
    <w:rsid w:val="008041EF"/>
    <w:rsid w:val="00846A6C"/>
    <w:rsid w:val="008547AA"/>
    <w:rsid w:val="00855476"/>
    <w:rsid w:val="0086717E"/>
    <w:rsid w:val="008B194C"/>
    <w:rsid w:val="008C5B62"/>
    <w:rsid w:val="008D6EA7"/>
    <w:rsid w:val="008E7E84"/>
    <w:rsid w:val="008F360C"/>
    <w:rsid w:val="009251D0"/>
    <w:rsid w:val="00930B38"/>
    <w:rsid w:val="0093433B"/>
    <w:rsid w:val="00936060"/>
    <w:rsid w:val="00936A03"/>
    <w:rsid w:val="009512DC"/>
    <w:rsid w:val="00976F4B"/>
    <w:rsid w:val="009817C1"/>
    <w:rsid w:val="009859F9"/>
    <w:rsid w:val="00993589"/>
    <w:rsid w:val="009B042F"/>
    <w:rsid w:val="009B7E9E"/>
    <w:rsid w:val="009E4823"/>
    <w:rsid w:val="009E511E"/>
    <w:rsid w:val="00A262CF"/>
    <w:rsid w:val="00A3076C"/>
    <w:rsid w:val="00A34FD4"/>
    <w:rsid w:val="00A364D8"/>
    <w:rsid w:val="00A419E5"/>
    <w:rsid w:val="00A51A60"/>
    <w:rsid w:val="00A615EB"/>
    <w:rsid w:val="00A71E4F"/>
    <w:rsid w:val="00A73119"/>
    <w:rsid w:val="00A73733"/>
    <w:rsid w:val="00A905B9"/>
    <w:rsid w:val="00AA2B59"/>
    <w:rsid w:val="00AB3E6D"/>
    <w:rsid w:val="00AD29E9"/>
    <w:rsid w:val="00AE494E"/>
    <w:rsid w:val="00AF39E6"/>
    <w:rsid w:val="00B2131F"/>
    <w:rsid w:val="00B27210"/>
    <w:rsid w:val="00B278E3"/>
    <w:rsid w:val="00B31016"/>
    <w:rsid w:val="00B42318"/>
    <w:rsid w:val="00B42B94"/>
    <w:rsid w:val="00B511F0"/>
    <w:rsid w:val="00B6381F"/>
    <w:rsid w:val="00B66874"/>
    <w:rsid w:val="00B71D05"/>
    <w:rsid w:val="00B72207"/>
    <w:rsid w:val="00B73940"/>
    <w:rsid w:val="00B91513"/>
    <w:rsid w:val="00B96E99"/>
    <w:rsid w:val="00BA0DD6"/>
    <w:rsid w:val="00BA5843"/>
    <w:rsid w:val="00BE3363"/>
    <w:rsid w:val="00C3181B"/>
    <w:rsid w:val="00C35298"/>
    <w:rsid w:val="00C44016"/>
    <w:rsid w:val="00C446BD"/>
    <w:rsid w:val="00C57001"/>
    <w:rsid w:val="00C62D64"/>
    <w:rsid w:val="00C83952"/>
    <w:rsid w:val="00CA2BB9"/>
    <w:rsid w:val="00CB5747"/>
    <w:rsid w:val="00CB6C81"/>
    <w:rsid w:val="00CC6D5C"/>
    <w:rsid w:val="00D17E63"/>
    <w:rsid w:val="00D22658"/>
    <w:rsid w:val="00D228E7"/>
    <w:rsid w:val="00D31A1D"/>
    <w:rsid w:val="00D34564"/>
    <w:rsid w:val="00D3548D"/>
    <w:rsid w:val="00D35DC7"/>
    <w:rsid w:val="00D40A3C"/>
    <w:rsid w:val="00D416E5"/>
    <w:rsid w:val="00D628F1"/>
    <w:rsid w:val="00D641E0"/>
    <w:rsid w:val="00D67F2A"/>
    <w:rsid w:val="00D7484C"/>
    <w:rsid w:val="00D7636A"/>
    <w:rsid w:val="00D8431E"/>
    <w:rsid w:val="00D84601"/>
    <w:rsid w:val="00D86607"/>
    <w:rsid w:val="00D866F1"/>
    <w:rsid w:val="00DA1416"/>
    <w:rsid w:val="00DA1E9F"/>
    <w:rsid w:val="00DB32A6"/>
    <w:rsid w:val="00DB6212"/>
    <w:rsid w:val="00DD01EF"/>
    <w:rsid w:val="00E005E8"/>
    <w:rsid w:val="00E01CC3"/>
    <w:rsid w:val="00E05D3C"/>
    <w:rsid w:val="00E1226F"/>
    <w:rsid w:val="00E35326"/>
    <w:rsid w:val="00E53EF9"/>
    <w:rsid w:val="00E5439A"/>
    <w:rsid w:val="00E66104"/>
    <w:rsid w:val="00E7451C"/>
    <w:rsid w:val="00E75259"/>
    <w:rsid w:val="00E8554A"/>
    <w:rsid w:val="00E863B6"/>
    <w:rsid w:val="00EA568A"/>
    <w:rsid w:val="00EA60F3"/>
    <w:rsid w:val="00EB49B6"/>
    <w:rsid w:val="00EC2FB7"/>
    <w:rsid w:val="00EE45FB"/>
    <w:rsid w:val="00EF388E"/>
    <w:rsid w:val="00EF3BEE"/>
    <w:rsid w:val="00EF7ED6"/>
    <w:rsid w:val="00F3360C"/>
    <w:rsid w:val="00F42F3D"/>
    <w:rsid w:val="00F54426"/>
    <w:rsid w:val="00F62DD2"/>
    <w:rsid w:val="00F66D6B"/>
    <w:rsid w:val="00F84345"/>
    <w:rsid w:val="00F86306"/>
    <w:rsid w:val="00F929F6"/>
    <w:rsid w:val="00F975BE"/>
    <w:rsid w:val="00FA2809"/>
    <w:rsid w:val="00FD040B"/>
    <w:rsid w:val="00FE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FE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74FE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74FE"/>
    <w:rPr>
      <w:rFonts w:ascii="Arial" w:hAnsi="Arial" w:cs="Arial"/>
      <w:b/>
      <w:bCs/>
      <w:color w:val="26282F"/>
      <w:sz w:val="26"/>
      <w:szCs w:val="26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4774F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4pt">
    <w:name w:val="Основной текст + 14 pt"/>
    <w:aliases w:val="Курсив,Интервал 1 pt"/>
    <w:basedOn w:val="a"/>
    <w:uiPriority w:val="99"/>
    <w:rsid w:val="004774FE"/>
    <w:rPr>
      <w:i/>
      <w:iCs/>
      <w:color w:val="000000"/>
      <w:spacing w:val="30"/>
      <w:w w:val="100"/>
      <w:position w:val="0"/>
      <w:sz w:val="28"/>
      <w:szCs w:val="28"/>
      <w:lang w:val="ru-RU"/>
    </w:rPr>
  </w:style>
  <w:style w:type="character" w:customStyle="1" w:styleId="a0">
    <w:name w:val="Подпись к картинке"/>
    <w:basedOn w:val="DefaultParagraphFont"/>
    <w:uiPriority w:val="99"/>
    <w:rsid w:val="004774FE"/>
    <w:rPr>
      <w:rFonts w:ascii="Times New Roman" w:hAnsi="Times New Roman" w:cs="Times New Roman"/>
      <w:sz w:val="27"/>
      <w:szCs w:val="27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4774F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">
    <w:name w:val="Заголовок №1 + Не полужирный"/>
    <w:basedOn w:val="1"/>
    <w:uiPriority w:val="99"/>
    <w:rsid w:val="004774FE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4774F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0">
    <w:name w:val="Заголовок №1"/>
    <w:basedOn w:val="Normal"/>
    <w:link w:val="1"/>
    <w:uiPriority w:val="99"/>
    <w:rsid w:val="004774FE"/>
    <w:pPr>
      <w:shd w:val="clear" w:color="auto" w:fill="FFFFFF"/>
      <w:spacing w:line="324" w:lineRule="exact"/>
      <w:ind w:firstLine="8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table" w:styleId="TableGrid">
    <w:name w:val="Table Grid"/>
    <w:basedOn w:val="TableNormal"/>
    <w:uiPriority w:val="99"/>
    <w:rsid w:val="004774FE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F54A9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12">
    <w:name w:val="Основной текст1"/>
    <w:basedOn w:val="Normal"/>
    <w:uiPriority w:val="99"/>
    <w:rsid w:val="007050DF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rsid w:val="00D17E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7E63"/>
    <w:rPr>
      <w:rFonts w:ascii="Tahoma" w:hAnsi="Tahoma" w:cs="Tahoma"/>
      <w:color w:val="000000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96F8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6F88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96F8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F88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F975B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6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1924</Words>
  <Characters>10969</Characters>
  <Application>Microsoft Office Outlook</Application>
  <DocSecurity>0</DocSecurity>
  <Lines>0</Lines>
  <Paragraphs>0</Paragraphs>
  <ScaleCrop>false</ScaleCrop>
  <Company>ФУ АМО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</dc:creator>
  <cp:keywords/>
  <dc:description/>
  <cp:lastModifiedBy>Пользователь</cp:lastModifiedBy>
  <cp:revision>6</cp:revision>
  <cp:lastPrinted>2024-11-06T08:56:00Z</cp:lastPrinted>
  <dcterms:created xsi:type="dcterms:W3CDTF">2024-11-02T10:42:00Z</dcterms:created>
  <dcterms:modified xsi:type="dcterms:W3CDTF">2024-11-08T07:52:00Z</dcterms:modified>
</cp:coreProperties>
</file>